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1A" w:rsidRDefault="00A6745A" w:rsidP="00A6745A">
      <w:pPr>
        <w:pStyle w:val="a3"/>
        <w:jc w:val="right"/>
      </w:pPr>
      <w:r>
        <w:t>Утверждаю</w:t>
      </w:r>
    </w:p>
    <w:p w:rsidR="00A6745A" w:rsidRDefault="00A6745A" w:rsidP="00A6745A">
      <w:pPr>
        <w:pStyle w:val="a3"/>
        <w:jc w:val="right"/>
      </w:pPr>
      <w:r>
        <w:t xml:space="preserve">Директор ГАПОУ «Еланский </w:t>
      </w:r>
    </w:p>
    <w:p w:rsidR="00A6745A" w:rsidRDefault="00A6745A" w:rsidP="00A6745A">
      <w:pPr>
        <w:pStyle w:val="a3"/>
        <w:jc w:val="right"/>
      </w:pPr>
      <w:r>
        <w:t>аграрный колледж»</w:t>
      </w:r>
    </w:p>
    <w:p w:rsidR="00A6745A" w:rsidRDefault="00A6745A" w:rsidP="00A6745A">
      <w:pPr>
        <w:pStyle w:val="a3"/>
        <w:jc w:val="right"/>
      </w:pPr>
      <w:r>
        <w:t xml:space="preserve">________________ В.А. </w:t>
      </w:r>
      <w:proofErr w:type="spellStart"/>
      <w:r>
        <w:t>Голев</w:t>
      </w:r>
      <w:proofErr w:type="spellEnd"/>
    </w:p>
    <w:p w:rsidR="00A6745A" w:rsidRPr="005860EC" w:rsidRDefault="00A6745A" w:rsidP="005860EC">
      <w:pPr>
        <w:pStyle w:val="a3"/>
        <w:jc w:val="right"/>
      </w:pPr>
      <w:r>
        <w:t>«</w:t>
      </w:r>
      <w:r w:rsidR="006D1E96">
        <w:t>30</w:t>
      </w:r>
      <w:r>
        <w:t>» сентября 201</w:t>
      </w:r>
      <w:r w:rsidR="006D1E96">
        <w:t>9</w:t>
      </w:r>
      <w:r>
        <w:t xml:space="preserve"> года </w:t>
      </w:r>
    </w:p>
    <w:p w:rsidR="00A6745A" w:rsidRDefault="00A6745A" w:rsidP="00A6745A">
      <w:pPr>
        <w:tabs>
          <w:tab w:val="left" w:pos="3858"/>
        </w:tabs>
        <w:jc w:val="center"/>
        <w:rPr>
          <w:b/>
          <w:sz w:val="28"/>
          <w:szCs w:val="28"/>
        </w:rPr>
      </w:pPr>
      <w:r w:rsidRPr="00A6745A">
        <w:rPr>
          <w:b/>
          <w:sz w:val="28"/>
          <w:szCs w:val="28"/>
        </w:rPr>
        <w:t>Режим занятий обучающихся</w:t>
      </w:r>
      <w:r>
        <w:rPr>
          <w:b/>
          <w:sz w:val="28"/>
          <w:szCs w:val="28"/>
        </w:rPr>
        <w:t xml:space="preserve">  </w:t>
      </w:r>
    </w:p>
    <w:p w:rsidR="00A6745A" w:rsidRPr="00A6745A" w:rsidRDefault="00A6745A" w:rsidP="00A6745A">
      <w:pPr>
        <w:tabs>
          <w:tab w:val="left" w:pos="38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«Еланский аграрный колледж» на 201</w:t>
      </w:r>
      <w:r w:rsidR="006D1E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6D1E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A6745A" w:rsidRPr="00A6745A" w:rsidRDefault="00A6745A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 w:rsidRPr="00A6745A">
        <w:rPr>
          <w:sz w:val="28"/>
          <w:szCs w:val="28"/>
          <w:u w:val="single"/>
        </w:rPr>
        <w:t>Понедельник</w:t>
      </w:r>
    </w:p>
    <w:p w:rsidR="00A6745A" w:rsidRPr="00A6745A" w:rsidRDefault="00A6745A" w:rsidP="00A6745A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10</w:t>
      </w:r>
      <w:r w:rsidRPr="00A6745A">
        <w:rPr>
          <w:sz w:val="28"/>
          <w:szCs w:val="28"/>
        </w:rPr>
        <w:t>- 8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</w:t>
      </w:r>
      <w:proofErr w:type="spellStart"/>
      <w:r w:rsidRPr="00A6745A">
        <w:rPr>
          <w:sz w:val="28"/>
          <w:szCs w:val="28"/>
        </w:rPr>
        <w:t>общеколледжная</w:t>
      </w:r>
      <w:proofErr w:type="spellEnd"/>
      <w:r w:rsidRPr="00A6745A">
        <w:rPr>
          <w:sz w:val="28"/>
          <w:szCs w:val="28"/>
        </w:rPr>
        <w:t xml:space="preserve"> линейка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</w:t>
      </w:r>
      <w:r w:rsidR="006D1E96">
        <w:rPr>
          <w:sz w:val="28"/>
          <w:szCs w:val="28"/>
        </w:rPr>
        <w:t>15</w:t>
      </w:r>
      <w:r w:rsidRPr="00A6745A">
        <w:rPr>
          <w:sz w:val="28"/>
          <w:szCs w:val="28"/>
        </w:rPr>
        <w:t xml:space="preserve"> мин.</w:t>
      </w:r>
      <w:r w:rsidR="006D1E96">
        <w:rPr>
          <w:sz w:val="28"/>
          <w:szCs w:val="28"/>
        </w:rPr>
        <w:t xml:space="preserve"> - завтрак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</w:t>
      </w:r>
      <w:r w:rsidR="006D1E9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>2</w:t>
      </w:r>
      <w:r w:rsidR="006D1E96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– 2 пара     перемена </w:t>
      </w:r>
      <w:r w:rsidR="006D1E96">
        <w:rPr>
          <w:sz w:val="28"/>
          <w:szCs w:val="28"/>
        </w:rPr>
        <w:t>3</w:t>
      </w:r>
      <w:r>
        <w:rPr>
          <w:sz w:val="28"/>
          <w:szCs w:val="28"/>
        </w:rPr>
        <w:t>0 мин.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6D1E96"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13</w:t>
      </w:r>
      <w:r w:rsidR="006D1E96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3 пара     перемена 1</w:t>
      </w:r>
      <w:r w:rsidR="006D1E96">
        <w:rPr>
          <w:sz w:val="28"/>
          <w:szCs w:val="28"/>
        </w:rPr>
        <w:t>5</w:t>
      </w:r>
      <w:r>
        <w:rPr>
          <w:sz w:val="28"/>
          <w:szCs w:val="28"/>
        </w:rPr>
        <w:t>мин.</w:t>
      </w:r>
      <w:r w:rsidR="006D1E96">
        <w:rPr>
          <w:sz w:val="28"/>
          <w:szCs w:val="28"/>
        </w:rPr>
        <w:t xml:space="preserve"> - обед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6D1E96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14</w:t>
      </w:r>
      <w:r w:rsidR="006D1E96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4 пара     перемена 5 мин.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6D1E96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1</w:t>
      </w:r>
      <w:r w:rsidR="006D1E96">
        <w:rPr>
          <w:sz w:val="28"/>
          <w:szCs w:val="28"/>
        </w:rPr>
        <w:t>6</w:t>
      </w:r>
      <w:r w:rsidR="006D1E96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– 5 пара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обучающимися, согласно графиков консультаций;</w:t>
      </w:r>
    </w:p>
    <w:p w:rsidR="00A6745A" w:rsidRDefault="00A6745A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- проведение занятий в кружках и спортивных секциях</w:t>
      </w:r>
      <w:r w:rsidR="005860EC">
        <w:rPr>
          <w:sz w:val="28"/>
          <w:szCs w:val="28"/>
        </w:rPr>
        <w:t>;</w:t>
      </w:r>
    </w:p>
    <w:p w:rsidR="005860EC" w:rsidRDefault="005860EC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p w:rsidR="005860EC" w:rsidRPr="005860EC" w:rsidRDefault="005860EC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 w:rsidRPr="005860EC">
        <w:rPr>
          <w:sz w:val="28"/>
          <w:szCs w:val="28"/>
          <w:u w:val="single"/>
        </w:rPr>
        <w:t>Вторник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</w:t>
      </w:r>
      <w:r>
        <w:rPr>
          <w:sz w:val="28"/>
          <w:szCs w:val="28"/>
        </w:rPr>
        <w:t>15</w:t>
      </w:r>
      <w:r w:rsidRPr="00A6745A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- завтрак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05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 xml:space="preserve">25 </w:t>
      </w:r>
      <w:r>
        <w:rPr>
          <w:sz w:val="28"/>
          <w:szCs w:val="28"/>
        </w:rPr>
        <w:t>– 2 пара     перемена 30 мин.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 xml:space="preserve">15 </w:t>
      </w:r>
      <w:r>
        <w:rPr>
          <w:sz w:val="28"/>
          <w:szCs w:val="28"/>
        </w:rPr>
        <w:t>– 3 пара     перемена 15мин. - обед</w:t>
      </w:r>
    </w:p>
    <w:p w:rsidR="00A6745A" w:rsidRDefault="005860EC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6D1E96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</w:t>
      </w:r>
      <w:r w:rsidR="006D1E96">
        <w:rPr>
          <w:sz w:val="28"/>
          <w:szCs w:val="28"/>
        </w:rPr>
        <w:t>14</w:t>
      </w:r>
      <w:r w:rsidR="006D1E96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проведение классных часов   перемена </w:t>
      </w:r>
      <w:r w:rsidR="006D1E96">
        <w:rPr>
          <w:sz w:val="28"/>
          <w:szCs w:val="28"/>
        </w:rPr>
        <w:t>5</w:t>
      </w:r>
      <w:r>
        <w:rPr>
          <w:sz w:val="28"/>
          <w:szCs w:val="28"/>
        </w:rPr>
        <w:t xml:space="preserve"> мин.</w:t>
      </w:r>
    </w:p>
    <w:p w:rsidR="005860EC" w:rsidRDefault="005860EC" w:rsidP="00A6745A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6D1E96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– 15</w:t>
      </w:r>
      <w:r w:rsidR="006D1E96">
        <w:rPr>
          <w:sz w:val="28"/>
          <w:szCs w:val="28"/>
          <w:vertAlign w:val="superscript"/>
        </w:rPr>
        <w:t>35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4 пара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согласно графиков консультаций;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- проведение занятий в кружках и спортивных секциях;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p w:rsidR="005860EC" w:rsidRDefault="005860EC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 w:rsidRPr="005860EC">
        <w:rPr>
          <w:sz w:val="28"/>
          <w:szCs w:val="28"/>
          <w:u w:val="single"/>
        </w:rPr>
        <w:t>Среда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</w:t>
      </w:r>
      <w:r>
        <w:rPr>
          <w:sz w:val="28"/>
          <w:szCs w:val="28"/>
        </w:rPr>
        <w:t>15</w:t>
      </w:r>
      <w:r w:rsidRPr="00A6745A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- завтрак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>
        <w:rPr>
          <w:sz w:val="28"/>
          <w:szCs w:val="28"/>
          <w:vertAlign w:val="superscript"/>
        </w:rPr>
        <w:t>05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 xml:space="preserve">25 </w:t>
      </w:r>
      <w:r>
        <w:rPr>
          <w:sz w:val="28"/>
          <w:szCs w:val="28"/>
        </w:rPr>
        <w:t>– 2 пара     перемена 30 мин.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 xml:space="preserve">15 </w:t>
      </w:r>
      <w:r>
        <w:rPr>
          <w:sz w:val="28"/>
          <w:szCs w:val="28"/>
        </w:rPr>
        <w:t>– 3 пара     перемена 15мин. - обед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– 4 пара     перемена 5 мин.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– 5 пара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согласно графиков консультаций;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- проведение занятий в кружках и спортивных секциях;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p w:rsidR="005860EC" w:rsidRDefault="005860EC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Четверг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</w:t>
      </w:r>
      <w:r>
        <w:rPr>
          <w:sz w:val="28"/>
          <w:szCs w:val="28"/>
        </w:rPr>
        <w:t>15</w:t>
      </w:r>
      <w:r w:rsidRPr="00A6745A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- завтрак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05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 xml:space="preserve">25 </w:t>
      </w:r>
      <w:r>
        <w:rPr>
          <w:sz w:val="28"/>
          <w:szCs w:val="28"/>
        </w:rPr>
        <w:t>– 2 пара     перемена 30 мин.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 xml:space="preserve">15 </w:t>
      </w:r>
      <w:r>
        <w:rPr>
          <w:sz w:val="28"/>
          <w:szCs w:val="28"/>
        </w:rPr>
        <w:t>– 3 пара     перемена 15мин. - обед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– 4 пара     перемена 5 мин.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– 5 пара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согласно графиков консультаций;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- проведение занятий в кружках и спортивных секциях;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p w:rsidR="005860EC" w:rsidRDefault="005860EC" w:rsidP="005860EC">
      <w:pPr>
        <w:tabs>
          <w:tab w:val="left" w:pos="385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 w:rsidRPr="00A6745A">
        <w:rPr>
          <w:sz w:val="28"/>
          <w:szCs w:val="28"/>
        </w:rPr>
        <w:t>8</w:t>
      </w:r>
      <w:r w:rsidRPr="00A6745A">
        <w:rPr>
          <w:sz w:val="28"/>
          <w:szCs w:val="28"/>
          <w:vertAlign w:val="superscript"/>
        </w:rPr>
        <w:t>30</w:t>
      </w:r>
      <w:r w:rsidRPr="00A6745A">
        <w:rPr>
          <w:sz w:val="28"/>
          <w:szCs w:val="28"/>
        </w:rPr>
        <w:t xml:space="preserve"> – 9</w:t>
      </w:r>
      <w:r w:rsidRPr="00A6745A">
        <w:rPr>
          <w:sz w:val="28"/>
          <w:szCs w:val="28"/>
          <w:vertAlign w:val="superscript"/>
        </w:rPr>
        <w:t>50</w:t>
      </w:r>
      <w:r w:rsidRPr="00A6745A">
        <w:rPr>
          <w:sz w:val="28"/>
          <w:szCs w:val="28"/>
        </w:rPr>
        <w:t xml:space="preserve">  - 1 пара        перемена </w:t>
      </w:r>
      <w:r>
        <w:rPr>
          <w:sz w:val="28"/>
          <w:szCs w:val="28"/>
        </w:rPr>
        <w:t>15</w:t>
      </w:r>
      <w:r w:rsidRPr="00A6745A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- завтрак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05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 xml:space="preserve">25 </w:t>
      </w:r>
      <w:r>
        <w:rPr>
          <w:sz w:val="28"/>
          <w:szCs w:val="28"/>
        </w:rPr>
        <w:t>– 2 пара     перемена 30 мин.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 xml:space="preserve">15 </w:t>
      </w:r>
      <w:r>
        <w:rPr>
          <w:sz w:val="28"/>
          <w:szCs w:val="28"/>
        </w:rPr>
        <w:t>– 3 пара     перемена 15мин. - обед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– 4 пара     перемена 5 мин.</w:t>
      </w:r>
    </w:p>
    <w:p w:rsidR="006D1E96" w:rsidRDefault="006D1E96" w:rsidP="006D1E96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– 5 пара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консультаций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согласно графиков консультаций;</w:t>
      </w:r>
    </w:p>
    <w:p w:rsidR="005860EC" w:rsidRDefault="005860EC" w:rsidP="005860EC">
      <w:pPr>
        <w:tabs>
          <w:tab w:val="left" w:pos="3858"/>
        </w:tabs>
        <w:rPr>
          <w:sz w:val="28"/>
          <w:szCs w:val="28"/>
        </w:rPr>
      </w:pPr>
      <w:r>
        <w:rPr>
          <w:sz w:val="28"/>
          <w:szCs w:val="28"/>
        </w:rPr>
        <w:t>С 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проведение занятий по дополнительным профессиональным программам подготовки.</w:t>
      </w:r>
    </w:p>
    <w:sectPr w:rsidR="005860EC" w:rsidSect="005860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45A"/>
    <w:rsid w:val="005860EC"/>
    <w:rsid w:val="006152A4"/>
    <w:rsid w:val="006D05D8"/>
    <w:rsid w:val="006D1E96"/>
    <w:rsid w:val="007F3E1A"/>
    <w:rsid w:val="00A6745A"/>
    <w:rsid w:val="00B6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F2FF-C2A7-4083-9504-181B0DE0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3</cp:revision>
  <dcterms:created xsi:type="dcterms:W3CDTF">2019-10-18T12:14:00Z</dcterms:created>
  <dcterms:modified xsi:type="dcterms:W3CDTF">2019-10-18T12:20:00Z</dcterms:modified>
</cp:coreProperties>
</file>